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593210083"/>
        <w:lock w:val="contentLocked"/>
        <w:placeholder>
          <w:docPart w:val="DefaultPlaceholder_1082065158"/>
        </w:placeholder>
        <w:group/>
      </w:sdtPr>
      <w:sdtContent>
        <w:p w:rsidR="00C84520" w:rsidRPr="00B974DA" w:rsidRDefault="00B974DA" w:rsidP="00B974DA">
          <w:r w:rsidRPr="00B974DA">
            <w:t>Activity 8</w:t>
          </w:r>
          <w:r w:rsidRPr="00B974DA">
            <w:br/>
            <w:t xml:space="preserve">How Atoms Interact with Each Other </w:t>
          </w:r>
        </w:p>
        <w:p w:rsidR="00C84520" w:rsidRPr="00B974DA" w:rsidRDefault="00B974DA" w:rsidP="00B974DA">
          <w:r w:rsidRPr="00B974DA">
            <w:t xml:space="preserve">Goals… </w:t>
          </w:r>
        </w:p>
        <w:p w:rsidR="00C84520" w:rsidRPr="00B974DA" w:rsidRDefault="00B974DA" w:rsidP="00B974DA">
          <w:pPr>
            <w:numPr>
              <w:ilvl w:val="0"/>
              <w:numId w:val="1"/>
            </w:numPr>
            <w:spacing w:after="0" w:line="240" w:lineRule="auto"/>
          </w:pPr>
          <w:r w:rsidRPr="00B974DA">
            <w:t>Relate patterns in ionization energies of elements to patterns in electron arrangements</w:t>
          </w:r>
        </w:p>
        <w:p w:rsidR="00C84520" w:rsidRPr="00B974DA" w:rsidRDefault="00B974DA" w:rsidP="00B974DA">
          <w:pPr>
            <w:numPr>
              <w:ilvl w:val="0"/>
              <w:numId w:val="1"/>
            </w:numPr>
            <w:spacing w:after="0" w:line="240" w:lineRule="auto"/>
          </w:pPr>
          <w:r w:rsidRPr="00B974DA">
            <w:t>Use your knowledge of electron arrangements and valence electrons to predict formulas for compounds formed by 2 elements</w:t>
          </w:r>
        </w:p>
        <w:p w:rsidR="00C84520" w:rsidRPr="00B974DA" w:rsidRDefault="00B974DA" w:rsidP="00B974DA">
          <w:pPr>
            <w:numPr>
              <w:ilvl w:val="0"/>
              <w:numId w:val="1"/>
            </w:numPr>
            <w:spacing w:after="0" w:line="240" w:lineRule="auto"/>
          </w:pPr>
          <w:r w:rsidRPr="00B974DA">
            <w:t>Contrast ionic bonding and covalent bonding</w:t>
          </w:r>
        </w:p>
        <w:p w:rsidR="00B974DA" w:rsidRDefault="00B974DA" w:rsidP="00B974DA">
          <w:pPr>
            <w:numPr>
              <w:ilvl w:val="0"/>
              <w:numId w:val="1"/>
            </w:numPr>
            <w:spacing w:after="0" w:line="240" w:lineRule="auto"/>
          </w:pPr>
          <w:r w:rsidRPr="00B974DA">
            <w:t>Draw electron-dot diagrams for simple molecules with covalent bonding</w:t>
          </w:r>
        </w:p>
        <w:p w:rsidR="00B974DA" w:rsidRDefault="00B974DA" w:rsidP="00B974DA">
          <w:pPr>
            <w:spacing w:after="0" w:line="240" w:lineRule="auto"/>
          </w:pPr>
          <w:bookmarkStart w:id="0" w:name="_GoBack"/>
          <w:bookmarkEnd w:id="0"/>
        </w:p>
        <w:p w:rsidR="00B974DA" w:rsidRDefault="00B974DA" w:rsidP="00B974DA">
          <w:pPr>
            <w:spacing w:after="0" w:line="240" w:lineRule="auto"/>
          </w:pPr>
          <w:r>
            <w:t>CHEM TALK</w:t>
          </w:r>
        </w:p>
        <w:p w:rsidR="00B974DA" w:rsidRDefault="00B974DA" w:rsidP="00B974DA">
          <w:pPr>
            <w:spacing w:after="0" w:line="240" w:lineRule="auto"/>
          </w:pPr>
        </w:p>
        <w:p w:rsidR="00C84520" w:rsidRPr="00B974DA" w:rsidRDefault="00B974DA" w:rsidP="00B974DA">
          <w:pPr>
            <w:numPr>
              <w:ilvl w:val="0"/>
              <w:numId w:val="2"/>
            </w:numPr>
            <w:spacing w:after="0" w:line="240" w:lineRule="auto"/>
          </w:pPr>
          <w:r w:rsidRPr="00B974DA">
            <w:t xml:space="preserve">OCTECT RULE – atoms tend to </w:t>
          </w:r>
          <w:sdt>
            <w:sdtPr>
              <w:id w:val="-1610816861"/>
              <w:placeholder>
                <w:docPart w:val="DefaultPlaceholder_1082065158"/>
              </w:placeholder>
              <w:showingPlcHdr/>
            </w:sdtPr>
            <w:sdtContent>
              <w:r w:rsidR="008D58D4" w:rsidRPr="007B2D0F">
                <w:rPr>
                  <w:rStyle w:val="PlaceholderText"/>
                </w:rPr>
                <w:t>Click here to enter text.</w:t>
              </w:r>
            </w:sdtContent>
          </w:sdt>
          <w:r w:rsidR="008D58D4">
            <w:t xml:space="preserve">or </w:t>
          </w:r>
          <w:sdt>
            <w:sdtPr>
              <w:id w:val="-956485585"/>
              <w:placeholder>
                <w:docPart w:val="DefaultPlaceholder_1082065158"/>
              </w:placeholder>
              <w:showingPlcHdr/>
            </w:sdtPr>
            <w:sdtContent>
              <w:r w:rsidR="008D58D4" w:rsidRPr="007B2D0F">
                <w:rPr>
                  <w:rStyle w:val="PlaceholderText"/>
                </w:rPr>
                <w:t>Click here to enter text.</w:t>
              </w:r>
            </w:sdtContent>
          </w:sdt>
          <w:r w:rsidRPr="00B974DA">
            <w:t xml:space="preserve"> electrons during chemical reaction so that the</w:t>
          </w:r>
          <w:r w:rsidR="008D58D4">
            <w:t xml:space="preserve"> atoms have an outer shell has </w:t>
          </w:r>
          <w:sdt>
            <w:sdtPr>
              <w:id w:val="-2082898134"/>
              <w:placeholder>
                <w:docPart w:val="DefaultPlaceholder_1082065158"/>
              </w:placeholder>
              <w:showingPlcHdr/>
            </w:sdtPr>
            <w:sdtContent>
              <w:r w:rsidR="008D58D4" w:rsidRPr="007B2D0F">
                <w:rPr>
                  <w:rStyle w:val="PlaceholderText"/>
                </w:rPr>
                <w:t>Click here to enter text.</w:t>
              </w:r>
            </w:sdtContent>
          </w:sdt>
          <w:r w:rsidRPr="00B974DA">
            <w:t xml:space="preserve"> electrons</w:t>
          </w:r>
        </w:p>
        <w:p w:rsidR="00B974DA" w:rsidRPr="00B974DA" w:rsidRDefault="00B974DA" w:rsidP="00B974DA">
          <w:pPr>
            <w:spacing w:after="0" w:line="240" w:lineRule="auto"/>
          </w:pPr>
        </w:p>
        <w:p w:rsidR="00C84520" w:rsidRPr="00B974DA" w:rsidRDefault="00B974DA" w:rsidP="00B974DA">
          <w:pPr>
            <w:numPr>
              <w:ilvl w:val="0"/>
              <w:numId w:val="3"/>
            </w:numPr>
          </w:pPr>
          <w:r w:rsidRPr="00B974DA">
            <w:t xml:space="preserve">BINARY COMPOUND – formed from the combining of </w:t>
          </w:r>
          <w:sdt>
            <w:sdtPr>
              <w:id w:val="-1172720661"/>
              <w:placeholder>
                <w:docPart w:val="DefaultPlaceholder_1082065158"/>
              </w:placeholder>
              <w:showingPlcHdr/>
            </w:sdtPr>
            <w:sdtContent>
              <w:r w:rsidR="008D58D4" w:rsidRPr="007B2D0F">
                <w:rPr>
                  <w:rStyle w:val="PlaceholderText"/>
                </w:rPr>
                <w:t>Click here to enter text.</w:t>
              </w:r>
            </w:sdtContent>
          </w:sdt>
        </w:p>
        <w:p w:rsidR="00C84520" w:rsidRPr="00B974DA" w:rsidRDefault="00B974DA" w:rsidP="00B974DA">
          <w:pPr>
            <w:numPr>
              <w:ilvl w:val="1"/>
              <w:numId w:val="3"/>
            </w:numPr>
          </w:pPr>
          <w:r w:rsidRPr="00B974DA">
            <w:t>Always end in –ide (some exceptions!)</w:t>
          </w:r>
        </w:p>
        <w:p w:rsidR="00C84520" w:rsidRPr="00B974DA" w:rsidRDefault="008D58D4" w:rsidP="00B974DA">
          <w:pPr>
            <w:numPr>
              <w:ilvl w:val="1"/>
              <w:numId w:val="3"/>
            </w:numPr>
          </w:pPr>
          <w:sdt>
            <w:sdtPr>
              <w:id w:val="-1602792637"/>
              <w:placeholder>
                <w:docPart w:val="DefaultPlaceholder_1082065158"/>
              </w:placeholder>
              <w:showingPlcHdr/>
            </w:sdtPr>
            <w:sdtContent>
              <w:r w:rsidRPr="007B2D0F">
                <w:rPr>
                  <w:rStyle w:val="PlaceholderText"/>
                </w:rPr>
                <w:t>Click here to enter text.</w:t>
              </w:r>
            </w:sdtContent>
          </w:sdt>
          <w:r w:rsidR="00B974DA" w:rsidRPr="00B974DA">
            <w:t>listed first</w:t>
          </w:r>
        </w:p>
        <w:p w:rsidR="00C84520" w:rsidRPr="00B974DA" w:rsidRDefault="008D58D4" w:rsidP="00B974DA">
          <w:pPr>
            <w:numPr>
              <w:ilvl w:val="0"/>
              <w:numId w:val="3"/>
            </w:num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2581275</wp:posOffset>
                    </wp:positionH>
                    <wp:positionV relativeFrom="paragraph">
                      <wp:posOffset>294005</wp:posOffset>
                    </wp:positionV>
                    <wp:extent cx="0" cy="4200525"/>
                    <wp:effectExtent l="9525" t="8890" r="9525" b="1016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4200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203.25pt;margin-top:23.15pt;width:0;height:3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fC+GgIAADs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"/>
                </w:pict>
              </mc:Fallback>
            </mc:AlternateContent>
          </w:r>
          <w:r w:rsidR="00B974DA" w:rsidRPr="00B974DA">
            <w:t>ELECTRON-DOT DIAGRAMS – valence electrons are represented with a dot</w:t>
          </w:r>
        </w:p>
        <w:p w:rsidR="008A3128" w:rsidRDefault="008D58D4" w:rsidP="00B974DA">
          <w:pPr>
            <w:ind w:left="720" w:firstLine="72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47625</wp:posOffset>
                    </wp:positionH>
                    <wp:positionV relativeFrom="paragraph">
                      <wp:posOffset>351790</wp:posOffset>
                    </wp:positionV>
                    <wp:extent cx="5886450" cy="0"/>
                    <wp:effectExtent l="9525" t="8890" r="9525" b="10160"/>
                    <wp:wrapNone/>
                    <wp:docPr id="3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864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AutoShape 2" o:spid="_x0000_s1026" type="#_x0000_t32" style="position:absolute;margin-left:3.75pt;margin-top:27.7pt;width:463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7E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"/>
                </w:pict>
              </mc:Fallback>
            </mc:AlternateContent>
          </w:r>
          <w:r w:rsidR="00B974DA">
            <w:t>IONIC BOND</w:t>
          </w:r>
          <w:r w:rsidR="00B974DA">
            <w:tab/>
          </w:r>
          <w:r w:rsidR="00B974DA">
            <w:tab/>
          </w:r>
          <w:r w:rsidR="00B974DA">
            <w:tab/>
          </w:r>
          <w:r w:rsidR="00B974DA">
            <w:tab/>
          </w:r>
          <w:r w:rsidR="00B974DA">
            <w:tab/>
            <w:t>COVALENT BOND</w:t>
          </w:r>
        </w:p>
        <w:p w:rsidR="008D58D4" w:rsidRDefault="008D58D4" w:rsidP="00B974DA">
          <w:pPr>
            <w:ind w:left="720" w:firstLine="72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2952750</wp:posOffset>
                    </wp:positionH>
                    <wp:positionV relativeFrom="paragraph">
                      <wp:posOffset>201295</wp:posOffset>
                    </wp:positionV>
                    <wp:extent cx="2714625" cy="3838575"/>
                    <wp:effectExtent l="0" t="0" r="0" b="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14625" cy="38385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id w:val="-1802765287"/>
                                  <w:placeholder>
                                    <w:docPart w:val="DefaultPlaceholder_1082065158"/>
                                  </w:placeholder>
                                  <w:showingPlcHdr/>
                                </w:sdtPr>
                                <w:sdtContent>
                                  <w:p w:rsidR="008D58D4" w:rsidRDefault="008D58D4">
                                    <w:r w:rsidRPr="007B2D0F">
                                      <w:rPr>
                                        <w:rStyle w:val="PlaceholderText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232.5pt;margin-top:15.85pt;width:213.75pt;height:30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yQRhwIAABc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" stroked="f">
                    <v:textbox>
                      <w:txbxContent>
                        <w:sdt>
                          <w:sdtPr>
                            <w:id w:val="-1802765287"/>
                            <w:placeholder>
                              <w:docPart w:val="DefaultPlaceholder_1082065158"/>
                            </w:placeholder>
                            <w:showingPlcHdr/>
                          </w:sdtPr>
                          <w:sdtContent>
                            <w:p w:rsidR="008D58D4" w:rsidRDefault="008D58D4">
                              <w:r w:rsidRPr="007B2D0F">
                                <w:rPr>
                                  <w:rStyle w:val="PlaceholderText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47625</wp:posOffset>
                    </wp:positionH>
                    <wp:positionV relativeFrom="paragraph">
                      <wp:posOffset>153670</wp:posOffset>
                    </wp:positionV>
                    <wp:extent cx="2314575" cy="3695065"/>
                    <wp:effectExtent l="0" t="0" r="0" b="635"/>
                    <wp:wrapNone/>
                    <wp:docPr id="1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14575" cy="36950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id w:val="975729031"/>
                                  <w:placeholder>
                                    <w:docPart w:val="DefaultPlaceholder_1082065158"/>
                                  </w:placeholder>
                                  <w:showingPlcHdr/>
                                </w:sdtPr>
                                <w:sdtContent>
                                  <w:p w:rsidR="008D58D4" w:rsidRDefault="008D58D4">
                                    <w:r w:rsidRPr="007B2D0F">
                                      <w:rPr>
                                        <w:rStyle w:val="PlaceholderText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4" o:spid="_x0000_s1027" type="#_x0000_t202" style="position:absolute;left:0;text-align:left;margin-left:3.75pt;margin-top:12.1pt;width:182.25pt;height:29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" stroked="f">
                    <v:textbox>
                      <w:txbxContent>
                        <w:sdt>
                          <w:sdtPr>
                            <w:id w:val="975729031"/>
                            <w:placeholder>
                              <w:docPart w:val="DefaultPlaceholder_1082065158"/>
                            </w:placeholder>
                            <w:showingPlcHdr/>
                          </w:sdtPr>
                          <w:sdtContent>
                            <w:p w:rsidR="008D58D4" w:rsidRDefault="008D58D4">
                              <w:r w:rsidRPr="007B2D0F">
                                <w:rPr>
                                  <w:rStyle w:val="PlaceholderText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  <w:p w:rsidR="008D58D4" w:rsidRDefault="008D58D4" w:rsidP="00B974DA">
          <w:pPr>
            <w:ind w:left="720" w:firstLine="720"/>
          </w:pPr>
        </w:p>
      </w:sdtContent>
    </w:sdt>
    <w:sectPr w:rsidR="008D58D4" w:rsidSect="00B974D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458"/>
    <w:multiLevelType w:val="hybridMultilevel"/>
    <w:tmpl w:val="C28C2AA6"/>
    <w:lvl w:ilvl="0" w:tplc="A02EB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388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C3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960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C8D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C4D8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3A2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187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B6B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505490B"/>
    <w:multiLevelType w:val="hybridMultilevel"/>
    <w:tmpl w:val="F5266E4A"/>
    <w:lvl w:ilvl="0" w:tplc="88468F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4EF2A2">
      <w:start w:val="69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25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0A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E6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C48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7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26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B83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DE90097"/>
    <w:multiLevelType w:val="hybridMultilevel"/>
    <w:tmpl w:val="8CD080F6"/>
    <w:lvl w:ilvl="0" w:tplc="C34CE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82F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0E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BE1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5C3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64C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825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580A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805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3B24EC6"/>
    <w:multiLevelType w:val="hybridMultilevel"/>
    <w:tmpl w:val="6EBC9C94"/>
    <w:lvl w:ilvl="0" w:tplc="6352B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2CF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2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B86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52B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CD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C3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EF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CE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DA"/>
    <w:rsid w:val="007850B6"/>
    <w:rsid w:val="008A3128"/>
    <w:rsid w:val="008D58D4"/>
    <w:rsid w:val="00B974DA"/>
    <w:rsid w:val="00C8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58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8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58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81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6565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901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7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36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84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6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13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5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4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19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2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CDB7C-B606-4FB9-B914-6E0B931C3C45}"/>
      </w:docPartPr>
      <w:docPartBody>
        <w:p w:rsidR="00000000" w:rsidRDefault="00B7022F">
          <w:r w:rsidRPr="007B2D0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2F"/>
    <w:rsid w:val="00B7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022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022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cp:lastPrinted>2010-04-30T11:18:00Z</cp:lastPrinted>
  <dcterms:created xsi:type="dcterms:W3CDTF">2013-03-24T21:46:00Z</dcterms:created>
  <dcterms:modified xsi:type="dcterms:W3CDTF">2013-03-24T21:46:00Z</dcterms:modified>
</cp:coreProperties>
</file>